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77" w:rsidRDefault="00556ACF" w:rsidP="00BA7C77">
      <w:pPr>
        <w:spacing w:after="0"/>
        <w:jc w:val="center"/>
        <w:rPr>
          <w:rFonts w:ascii="Arial" w:eastAsia="Calibri" w:hAnsi="Arial" w:cs="Arial"/>
          <w:b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A vállalati szektorhoz kapc</w:t>
      </w:r>
      <w:r w:rsidR="00BA7C77">
        <w:rPr>
          <w:rFonts w:ascii="Arial" w:eastAsia="Calibri" w:hAnsi="Arial" w:cs="Arial"/>
          <w:b/>
          <w:color w:val="0070C0"/>
          <w:sz w:val="24"/>
          <w:szCs w:val="28"/>
        </w:rPr>
        <w:t>solódó</w:t>
      </w:r>
    </w:p>
    <w:p w:rsidR="0080298A" w:rsidRPr="00BA7C77" w:rsidRDefault="00305AF3" w:rsidP="00557939">
      <w:pPr>
        <w:spacing w:after="120"/>
        <w:jc w:val="center"/>
        <w:rPr>
          <w:rFonts w:ascii="Arial" w:eastAsia="Calibri" w:hAnsi="Arial" w:cs="Arial"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közigazgatási</w:t>
      </w:r>
      <w:r w:rsidR="009D636A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proofErr w:type="gramStart"/>
      <w:r w:rsidR="009B6305" w:rsidRPr="00BA7C77">
        <w:rPr>
          <w:rFonts w:ascii="Arial" w:eastAsia="Calibri" w:hAnsi="Arial" w:cs="Arial"/>
          <w:b/>
          <w:color w:val="0070C0"/>
          <w:sz w:val="24"/>
          <w:szCs w:val="28"/>
        </w:rPr>
        <w:t xml:space="preserve">bürokrácia </w:t>
      </w:r>
      <w:r w:rsidR="00556ACF" w:rsidRPr="00BA7C77">
        <w:rPr>
          <w:rFonts w:ascii="Arial" w:eastAsia="Calibri" w:hAnsi="Arial" w:cs="Arial"/>
          <w:b/>
          <w:color w:val="0070C0"/>
          <w:sz w:val="24"/>
          <w:szCs w:val="28"/>
        </w:rPr>
        <w:t>csökkentési</w:t>
      </w:r>
      <w:proofErr w:type="gramEnd"/>
      <w:r w:rsidR="009D636A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r w:rsidR="003E543F" w:rsidRPr="00BA7C77">
        <w:rPr>
          <w:rFonts w:ascii="Arial" w:eastAsia="Calibri" w:hAnsi="Arial" w:cs="Arial"/>
          <w:b/>
          <w:color w:val="0070C0"/>
          <w:sz w:val="24"/>
          <w:szCs w:val="28"/>
        </w:rPr>
        <w:t>konferenciasorozat</w:t>
      </w:r>
    </w:p>
    <w:p w:rsidR="001514FB" w:rsidRPr="00557939" w:rsidRDefault="00613A8E" w:rsidP="00BA7C77">
      <w:pPr>
        <w:spacing w:after="120" w:line="240" w:lineRule="auto"/>
        <w:ind w:left="4961"/>
        <w:jc w:val="right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color w:val="0070C0"/>
          <w:sz w:val="21"/>
          <w:szCs w:val="21"/>
        </w:rPr>
        <w:t>Veszprém</w:t>
      </w:r>
      <w:r w:rsidR="0005528B" w:rsidRPr="00557939">
        <w:rPr>
          <w:rFonts w:ascii="Arial" w:eastAsia="Calibri" w:hAnsi="Arial" w:cs="Arial"/>
          <w:color w:val="0070C0"/>
          <w:sz w:val="21"/>
          <w:szCs w:val="21"/>
        </w:rPr>
        <w:t xml:space="preserve"> Megyei </w:t>
      </w:r>
      <w:r w:rsidR="001514FB" w:rsidRPr="00557939">
        <w:rPr>
          <w:rFonts w:ascii="Arial" w:eastAsia="Calibri" w:hAnsi="Arial" w:cs="Arial"/>
          <w:color w:val="0070C0"/>
          <w:sz w:val="21"/>
          <w:szCs w:val="21"/>
        </w:rPr>
        <w:t>Kormányhivatal</w:t>
      </w:r>
    </w:p>
    <w:p w:rsidR="000610BC" w:rsidRPr="00777985" w:rsidRDefault="00613A8E" w:rsidP="00613A8E">
      <w:pPr>
        <w:spacing w:after="0"/>
        <w:ind w:left="6096" w:hanging="142"/>
        <w:jc w:val="right"/>
        <w:rPr>
          <w:rFonts w:ascii="Arial" w:eastAsia="Calibri" w:hAnsi="Arial" w:cs="Arial"/>
          <w:sz w:val="21"/>
          <w:szCs w:val="21"/>
        </w:rPr>
      </w:pPr>
      <w:r w:rsidRPr="00613A8E">
        <w:rPr>
          <w:rFonts w:ascii="Arial" w:eastAsia="Calibri" w:hAnsi="Arial" w:cs="Arial"/>
          <w:sz w:val="21"/>
          <w:szCs w:val="21"/>
        </w:rPr>
        <w:t xml:space="preserve">8200 Veszprém, Megyeház tér. 1. </w:t>
      </w:r>
      <w:r w:rsidR="00556ACF" w:rsidRPr="00777985">
        <w:rPr>
          <w:rFonts w:ascii="Arial" w:eastAsia="Calibri" w:hAnsi="Arial" w:cs="Arial"/>
          <w:sz w:val="21"/>
          <w:szCs w:val="21"/>
        </w:rPr>
        <w:t>2016. április</w:t>
      </w:r>
      <w:r>
        <w:rPr>
          <w:rFonts w:ascii="Arial" w:eastAsia="Calibri" w:hAnsi="Arial" w:cs="Arial"/>
          <w:sz w:val="21"/>
          <w:szCs w:val="21"/>
        </w:rPr>
        <w:t xml:space="preserve"> 22</w:t>
      </w:r>
      <w:r w:rsidR="0005528B" w:rsidRPr="00777985">
        <w:rPr>
          <w:rFonts w:ascii="Arial" w:eastAsia="Calibri" w:hAnsi="Arial" w:cs="Arial"/>
          <w:sz w:val="21"/>
          <w:szCs w:val="21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654"/>
      </w:tblGrid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8.30 – 9.00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R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egisztráció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9.00 – 9.30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öszöntő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613A8E" w:rsidP="00481D81">
            <w:pPr>
              <w:spacing w:before="120"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Takács Szabolcs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 kormánymegbízott</w:t>
            </w:r>
            <w:r>
              <w:rPr>
                <w:rFonts w:ascii="Arial" w:hAnsi="Arial" w:cs="Arial"/>
                <w:szCs w:val="21"/>
              </w:rPr>
              <w:t>, Veszprém</w:t>
            </w:r>
            <w:r w:rsidR="008C58B5">
              <w:rPr>
                <w:rFonts w:ascii="Arial" w:hAnsi="Arial" w:cs="Arial"/>
                <w:szCs w:val="21"/>
              </w:rPr>
              <w:t xml:space="preserve"> Megyei K</w:t>
            </w:r>
            <w:r w:rsidR="00557939" w:rsidRPr="00AF28EF">
              <w:rPr>
                <w:rFonts w:ascii="Arial" w:hAnsi="Arial" w:cs="Arial"/>
                <w:szCs w:val="21"/>
              </w:rPr>
              <w:t>ormányhivatal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 w:rsidRPr="00AF28EF">
              <w:rPr>
                <w:rFonts w:ascii="Arial" w:hAnsi="Arial" w:cs="Arial"/>
                <w:b/>
                <w:szCs w:val="21"/>
              </w:rPr>
              <w:t>dr. Kovács Zoltán területi közigazgatásért felelős államtitkár</w:t>
            </w:r>
            <w:r w:rsidRPr="00AF28EF">
              <w:rPr>
                <w:rFonts w:ascii="Arial" w:hAnsi="Arial" w:cs="Arial"/>
                <w:szCs w:val="21"/>
              </w:rPr>
              <w:t>, Miniszterelnökség</w:t>
            </w:r>
          </w:p>
          <w:p w:rsidR="00557939" w:rsidRPr="00AF28EF" w:rsidRDefault="00613A8E" w:rsidP="00613A8E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Tamásné Czinege Csilla a</w:t>
            </w:r>
            <w:r w:rsidRPr="00613A8E">
              <w:rPr>
                <w:rFonts w:ascii="Arial" w:hAnsi="Arial" w:cs="Arial"/>
                <w:b/>
                <w:szCs w:val="21"/>
              </w:rPr>
              <w:t xml:space="preserve">dószakmai ügyekért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felelős helyettes államtitkár</w:t>
            </w:r>
            <w:r w:rsidR="00557939" w:rsidRPr="00AF28EF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2C5FAF" w:rsidP="00613A8E">
            <w:pPr>
              <w:spacing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Gazsi Attila elnök</w:t>
            </w:r>
            <w:bookmarkStart w:id="0" w:name="_GoBack"/>
            <w:bookmarkEnd w:id="0"/>
            <w:r w:rsidR="00557939"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 w:rsidR="00613A8E">
              <w:rPr>
                <w:rFonts w:ascii="Arial" w:hAnsi="Arial" w:cs="Arial"/>
                <w:szCs w:val="21"/>
              </w:rPr>
              <w:t xml:space="preserve">Veszprém </w:t>
            </w:r>
            <w:r w:rsidR="00557939" w:rsidRPr="00AF28EF">
              <w:rPr>
                <w:rFonts w:ascii="Arial" w:hAnsi="Arial" w:cs="Arial"/>
                <w:szCs w:val="21"/>
              </w:rPr>
              <w:t>megye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9.30 – 10.30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Kerekasztal beszélgetés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60" w:line="276" w:lineRule="auto"/>
              <w:ind w:left="317"/>
              <w:rPr>
                <w:rFonts w:ascii="Arial" w:hAnsi="Arial" w:cs="Arial"/>
                <w:szCs w:val="21"/>
              </w:rPr>
            </w:pPr>
            <w:r w:rsidRPr="00AF28EF">
              <w:rPr>
                <w:rFonts w:ascii="Arial" w:hAnsi="Arial" w:cs="Arial"/>
                <w:b/>
                <w:szCs w:val="21"/>
              </w:rPr>
              <w:t>dr. Kovács Zoltán területi közigazgatásért felelős államtitkár</w:t>
            </w:r>
            <w:r w:rsidRPr="00AF28EF">
              <w:rPr>
                <w:rFonts w:ascii="Arial" w:hAnsi="Arial" w:cs="Arial"/>
                <w:szCs w:val="21"/>
              </w:rPr>
              <w:t>, Miniszterelnökség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613A8E" w:rsidP="00481D81">
            <w:pPr>
              <w:spacing w:after="60" w:line="276" w:lineRule="auto"/>
              <w:ind w:left="317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Tamásné Czinege Csilla a</w:t>
            </w:r>
            <w:r w:rsidRPr="00613A8E">
              <w:rPr>
                <w:rFonts w:ascii="Arial" w:hAnsi="Arial" w:cs="Arial"/>
                <w:b/>
                <w:szCs w:val="21"/>
              </w:rPr>
              <w:t xml:space="preserve">dószakmai ügyekért </w:t>
            </w:r>
            <w:r w:rsidRPr="00AF28EF">
              <w:rPr>
                <w:rFonts w:ascii="Arial" w:hAnsi="Arial" w:cs="Arial"/>
                <w:b/>
                <w:szCs w:val="21"/>
              </w:rPr>
              <w:t>felelős helyettes államtitkár</w:t>
            </w:r>
            <w:r w:rsidRPr="00AF28EF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8B32FE" w:rsidP="00481D81">
            <w:pPr>
              <w:spacing w:after="60" w:line="276" w:lineRule="auto"/>
              <w:ind w:left="317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Felkért vállalkozó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8B32FE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Felkért vállalkozó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2A7F14">
            <w:pPr>
              <w:spacing w:after="120" w:line="276" w:lineRule="auto"/>
              <w:ind w:left="318"/>
              <w:rPr>
                <w:rFonts w:ascii="Arial" w:hAnsi="Arial" w:cs="Arial"/>
                <w:szCs w:val="21"/>
              </w:rPr>
            </w:pPr>
            <w:r w:rsidRPr="00AF28EF">
              <w:rPr>
                <w:rFonts w:ascii="Arial" w:hAnsi="Arial" w:cs="Arial"/>
                <w:szCs w:val="21"/>
              </w:rPr>
              <w:t xml:space="preserve">moderátor: </w:t>
            </w:r>
            <w:r w:rsidRPr="00AF28EF">
              <w:rPr>
                <w:rFonts w:ascii="Arial" w:hAnsi="Arial" w:cs="Arial"/>
                <w:b/>
                <w:szCs w:val="21"/>
              </w:rPr>
              <w:t>Marjay Gyula elnök</w:t>
            </w:r>
            <w:r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 w:rsidR="002A7F14">
              <w:rPr>
                <w:rFonts w:ascii="Arial" w:hAnsi="Arial" w:cs="Arial"/>
                <w:szCs w:val="21"/>
              </w:rPr>
              <w:t>Budapesti és Pest Megyei Regionális Szervezete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10.30 – 10.45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Kávészünet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jc w:val="center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10.45 – 11.00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A Gazdaságfejlesztési és Innovációs Operatív Program (GINOP) bemutatása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613A8E" w:rsidP="00481D81">
            <w:pPr>
              <w:spacing w:before="120"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Pomázi Gyula főosztályvezető</w:t>
            </w:r>
            <w:r w:rsidR="00557939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11.00 – 11.15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A Közigazgatás- és Közszolgáltatás-fejlesztési Operatív Program (KÖFOP) bemutatása, különös tekintettel a bürokráciacsökkentésre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ind w:left="318"/>
              <w:rPr>
                <w:rFonts w:ascii="Arial" w:hAnsi="Arial" w:cs="Arial"/>
                <w:szCs w:val="21"/>
              </w:rPr>
            </w:pPr>
            <w:r w:rsidRPr="00AF28EF">
              <w:rPr>
                <w:rFonts w:ascii="Arial" w:hAnsi="Arial" w:cs="Arial"/>
                <w:b/>
                <w:szCs w:val="21"/>
              </w:rPr>
              <w:t>dr. Lévai Zsuzsa főosztályvezető</w:t>
            </w:r>
            <w:r w:rsidRPr="00AF28EF">
              <w:rPr>
                <w:rFonts w:ascii="Arial" w:hAnsi="Arial" w:cs="Arial"/>
                <w:szCs w:val="21"/>
              </w:rPr>
              <w:t>, Miniszterelnökség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11.15 – 12.15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Vállalkozásokat érintő kormányzati bürokráciacsökkentésről szóló műhelymunka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ind w:left="567" w:hanging="250"/>
              <w:rPr>
                <w:rFonts w:ascii="Arial" w:hAnsi="Arial" w:cs="Arial"/>
                <w:szCs w:val="21"/>
              </w:rPr>
            </w:pPr>
            <w:r w:rsidRPr="00AF28EF">
              <w:rPr>
                <w:rFonts w:ascii="Arial" w:hAnsi="Arial" w:cs="Arial"/>
                <w:b/>
                <w:szCs w:val="21"/>
              </w:rPr>
              <w:t>Szabó Dávid főosztályvezető-helyettes</w:t>
            </w:r>
            <w:r w:rsidRPr="00AF28EF">
              <w:rPr>
                <w:rFonts w:ascii="Arial" w:hAnsi="Arial" w:cs="Arial"/>
                <w:szCs w:val="21"/>
              </w:rPr>
              <w:t>, Miniszterelnökség</w:t>
            </w:r>
          </w:p>
        </w:tc>
      </w:tr>
      <w:tr w:rsidR="00557939" w:rsidRPr="00AF28EF" w:rsidTr="00481D81">
        <w:trPr>
          <w:trHeight w:val="70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12.15 – 13.00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Büféebéd</w:t>
            </w:r>
          </w:p>
        </w:tc>
      </w:tr>
    </w:tbl>
    <w:p w:rsidR="000610BC" w:rsidRPr="00557939" w:rsidRDefault="000610BC" w:rsidP="00557939">
      <w:pPr>
        <w:rPr>
          <w:rFonts w:ascii="Arial" w:hAnsi="Arial" w:cs="Arial"/>
          <w:sz w:val="8"/>
        </w:rPr>
      </w:pPr>
    </w:p>
    <w:sectPr w:rsidR="000610BC" w:rsidRPr="00557939" w:rsidSect="00BA7C77">
      <w:headerReference w:type="default" r:id="rId8"/>
      <w:footerReference w:type="default" r:id="rId9"/>
      <w:pgSz w:w="11906" w:h="16838"/>
      <w:pgMar w:top="83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305" w:rsidRDefault="009B6305" w:rsidP="0080298A">
      <w:pPr>
        <w:spacing w:after="0" w:line="240" w:lineRule="auto"/>
      </w:pPr>
      <w:r>
        <w:separator/>
      </w:r>
    </w:p>
  </w:endnote>
  <w:endnote w:type="continuationSeparator" w:id="1">
    <w:p w:rsidR="009B6305" w:rsidRDefault="009B6305" w:rsidP="0080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Pr="00557939" w:rsidRDefault="009B6305" w:rsidP="00556ACF">
    <w:pPr>
      <w:pStyle w:val="llb"/>
      <w:rPr>
        <w:rFonts w:ascii="Arial" w:eastAsia="Times New Roman" w:hAnsi="Arial" w:cs="Arial"/>
        <w:sz w:val="18"/>
        <w:szCs w:val="20"/>
      </w:rPr>
    </w:pP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4224020</wp:posOffset>
          </wp:positionH>
          <wp:positionV relativeFrom="paragraph">
            <wp:posOffset>-934102</wp:posOffset>
          </wp:positionV>
          <wp:extent cx="2371725" cy="163992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694" cy="1642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-1062355</wp:posOffset>
          </wp:positionV>
          <wp:extent cx="2562225" cy="1771650"/>
          <wp:effectExtent l="0" t="0" r="952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77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eastAsia="Times New Roman" w:hAnsi="Arial" w:cs="Arial"/>
        <w:sz w:val="18"/>
        <w:szCs w:val="20"/>
      </w:rPr>
      <w:t xml:space="preserve">KÖFOP-2.3.5-VEKOP-16 A vállalati szektorhoz kapcsolódó közigazgatási </w:t>
    </w:r>
  </w:p>
  <w:p w:rsidR="009B6305" w:rsidRPr="00557939" w:rsidRDefault="009B6305" w:rsidP="00556ACF">
    <w:pPr>
      <w:pStyle w:val="llb"/>
      <w:rPr>
        <w:rFonts w:ascii="Arial" w:hAnsi="Arial" w:cs="Arial"/>
        <w:sz w:val="18"/>
        <w:szCs w:val="20"/>
      </w:rPr>
    </w:pPr>
    <w:r w:rsidRPr="00557939">
      <w:rPr>
        <w:rFonts w:ascii="Arial" w:eastAsia="Times New Roman" w:hAnsi="Arial" w:cs="Arial"/>
        <w:sz w:val="18"/>
        <w:szCs w:val="20"/>
      </w:rPr>
      <w:t>bürokrácia csökkentési program kidolgozása</w:t>
    </w:r>
  </w:p>
  <w:p w:rsidR="009B6305" w:rsidRPr="00557939" w:rsidRDefault="009B6305" w:rsidP="00556ACF">
    <w:pPr>
      <w:pStyle w:val="llb"/>
      <w:rPr>
        <w:rFonts w:ascii="Garamond" w:hAnsi="Garamond" w:cs="Arial"/>
        <w:sz w:val="18"/>
        <w:szCs w:val="20"/>
      </w:rPr>
    </w:pPr>
    <w:r w:rsidRPr="00557939">
      <w:rPr>
        <w:rFonts w:ascii="Garamond" w:hAnsi="Garamond" w:cs="Arial"/>
        <w:i/>
        <w:sz w:val="18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305" w:rsidRDefault="009B6305" w:rsidP="0080298A">
      <w:pPr>
        <w:spacing w:after="0" w:line="240" w:lineRule="auto"/>
      </w:pPr>
      <w:r>
        <w:separator/>
      </w:r>
    </w:p>
  </w:footnote>
  <w:footnote w:type="continuationSeparator" w:id="1">
    <w:p w:rsidR="009B6305" w:rsidRDefault="009B6305" w:rsidP="0080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Default="009B6305" w:rsidP="00A524EA">
    <w:pPr>
      <w:pStyle w:val="lfej"/>
      <w:spacing w:after="240"/>
      <w:jc w:val="center"/>
    </w:pPr>
    <w:r>
      <w:rPr>
        <w:noProof/>
      </w:rPr>
      <w:drawing>
        <wp:inline distT="0" distB="0" distL="0" distR="0">
          <wp:extent cx="3267075" cy="697493"/>
          <wp:effectExtent l="0" t="0" r="0" b="762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MSMKH_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733" cy="702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8C4"/>
    <w:multiLevelType w:val="hybridMultilevel"/>
    <w:tmpl w:val="6D28FAAC"/>
    <w:lvl w:ilvl="0" w:tplc="397228D8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5107"/>
    <w:multiLevelType w:val="hybridMultilevel"/>
    <w:tmpl w:val="0A3639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32C"/>
    <w:multiLevelType w:val="hybridMultilevel"/>
    <w:tmpl w:val="8096A14E"/>
    <w:lvl w:ilvl="0" w:tplc="F7529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85A"/>
    <w:multiLevelType w:val="hybridMultilevel"/>
    <w:tmpl w:val="2E5260B6"/>
    <w:lvl w:ilvl="0" w:tplc="981CD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5D93"/>
    <w:multiLevelType w:val="hybridMultilevel"/>
    <w:tmpl w:val="84B0D3E8"/>
    <w:lvl w:ilvl="0" w:tplc="18FE2CA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D23CE"/>
    <w:multiLevelType w:val="hybridMultilevel"/>
    <w:tmpl w:val="E08C1BBC"/>
    <w:lvl w:ilvl="0" w:tplc="42AE694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238EE"/>
    <w:multiLevelType w:val="hybridMultilevel"/>
    <w:tmpl w:val="729897A2"/>
    <w:lvl w:ilvl="0" w:tplc="5DF85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298A"/>
    <w:rsid w:val="00022145"/>
    <w:rsid w:val="00037D42"/>
    <w:rsid w:val="000440AF"/>
    <w:rsid w:val="0005528B"/>
    <w:rsid w:val="000610BC"/>
    <w:rsid w:val="00082F76"/>
    <w:rsid w:val="00093228"/>
    <w:rsid w:val="000D455D"/>
    <w:rsid w:val="000D492A"/>
    <w:rsid w:val="000E5878"/>
    <w:rsid w:val="001112B3"/>
    <w:rsid w:val="001155AC"/>
    <w:rsid w:val="00121EB9"/>
    <w:rsid w:val="001514FB"/>
    <w:rsid w:val="0019202D"/>
    <w:rsid w:val="001A00C7"/>
    <w:rsid w:val="001B0A96"/>
    <w:rsid w:val="001F378B"/>
    <w:rsid w:val="00224EAB"/>
    <w:rsid w:val="00225BE5"/>
    <w:rsid w:val="00227658"/>
    <w:rsid w:val="002503A8"/>
    <w:rsid w:val="002528D5"/>
    <w:rsid w:val="002A7F14"/>
    <w:rsid w:val="002C5FAF"/>
    <w:rsid w:val="002D21AA"/>
    <w:rsid w:val="00300137"/>
    <w:rsid w:val="00305AF3"/>
    <w:rsid w:val="00344829"/>
    <w:rsid w:val="003676A8"/>
    <w:rsid w:val="003A6B14"/>
    <w:rsid w:val="003B055B"/>
    <w:rsid w:val="003B322A"/>
    <w:rsid w:val="003B3BC6"/>
    <w:rsid w:val="003B57A6"/>
    <w:rsid w:val="003E052B"/>
    <w:rsid w:val="003E543F"/>
    <w:rsid w:val="0040153B"/>
    <w:rsid w:val="00413B92"/>
    <w:rsid w:val="00421174"/>
    <w:rsid w:val="00423E4E"/>
    <w:rsid w:val="00435C14"/>
    <w:rsid w:val="00437BF2"/>
    <w:rsid w:val="004739A1"/>
    <w:rsid w:val="00495ED7"/>
    <w:rsid w:val="004E602C"/>
    <w:rsid w:val="004F0C8C"/>
    <w:rsid w:val="004F4B74"/>
    <w:rsid w:val="005319C5"/>
    <w:rsid w:val="00556ACF"/>
    <w:rsid w:val="00557939"/>
    <w:rsid w:val="00573C68"/>
    <w:rsid w:val="00593C73"/>
    <w:rsid w:val="00597E61"/>
    <w:rsid w:val="005D1501"/>
    <w:rsid w:val="00613A8E"/>
    <w:rsid w:val="00632A0A"/>
    <w:rsid w:val="00633F25"/>
    <w:rsid w:val="0064158C"/>
    <w:rsid w:val="006479E7"/>
    <w:rsid w:val="00654561"/>
    <w:rsid w:val="006A1B25"/>
    <w:rsid w:val="006A6982"/>
    <w:rsid w:val="006A6B51"/>
    <w:rsid w:val="006B1AD7"/>
    <w:rsid w:val="006C6A17"/>
    <w:rsid w:val="006D2F97"/>
    <w:rsid w:val="0076232A"/>
    <w:rsid w:val="00777985"/>
    <w:rsid w:val="007B3338"/>
    <w:rsid w:val="00802433"/>
    <w:rsid w:val="0080298A"/>
    <w:rsid w:val="0081145B"/>
    <w:rsid w:val="00813120"/>
    <w:rsid w:val="00824761"/>
    <w:rsid w:val="00853AD7"/>
    <w:rsid w:val="00854526"/>
    <w:rsid w:val="00863904"/>
    <w:rsid w:val="008710CA"/>
    <w:rsid w:val="00876057"/>
    <w:rsid w:val="008B32FE"/>
    <w:rsid w:val="008C58B5"/>
    <w:rsid w:val="008E0863"/>
    <w:rsid w:val="00922F24"/>
    <w:rsid w:val="00924F53"/>
    <w:rsid w:val="0095067F"/>
    <w:rsid w:val="00962142"/>
    <w:rsid w:val="0096503C"/>
    <w:rsid w:val="009709D9"/>
    <w:rsid w:val="009B39B3"/>
    <w:rsid w:val="009B3D46"/>
    <w:rsid w:val="009B6305"/>
    <w:rsid w:val="009D326A"/>
    <w:rsid w:val="009D636A"/>
    <w:rsid w:val="009D6706"/>
    <w:rsid w:val="009E76EA"/>
    <w:rsid w:val="009F6C55"/>
    <w:rsid w:val="00A15AC2"/>
    <w:rsid w:val="00A42F3A"/>
    <w:rsid w:val="00A44C0F"/>
    <w:rsid w:val="00A524EA"/>
    <w:rsid w:val="00A54EE4"/>
    <w:rsid w:val="00A70AE7"/>
    <w:rsid w:val="00A768D3"/>
    <w:rsid w:val="00A855C7"/>
    <w:rsid w:val="00AF06B4"/>
    <w:rsid w:val="00B23108"/>
    <w:rsid w:val="00B64B60"/>
    <w:rsid w:val="00B83606"/>
    <w:rsid w:val="00B91789"/>
    <w:rsid w:val="00BA7C77"/>
    <w:rsid w:val="00BC6557"/>
    <w:rsid w:val="00C54C55"/>
    <w:rsid w:val="00C741B2"/>
    <w:rsid w:val="00C92524"/>
    <w:rsid w:val="00CA169D"/>
    <w:rsid w:val="00CD0751"/>
    <w:rsid w:val="00CF2C73"/>
    <w:rsid w:val="00D05BB5"/>
    <w:rsid w:val="00D068CB"/>
    <w:rsid w:val="00D1331D"/>
    <w:rsid w:val="00D164D7"/>
    <w:rsid w:val="00D42441"/>
    <w:rsid w:val="00D84AD2"/>
    <w:rsid w:val="00DB64C4"/>
    <w:rsid w:val="00DD546A"/>
    <w:rsid w:val="00DF4E20"/>
    <w:rsid w:val="00E51A78"/>
    <w:rsid w:val="00E93A0C"/>
    <w:rsid w:val="00E94C80"/>
    <w:rsid w:val="00F05B29"/>
    <w:rsid w:val="00F31BB6"/>
    <w:rsid w:val="00F34FE1"/>
    <w:rsid w:val="00F37158"/>
    <w:rsid w:val="00FC1436"/>
    <w:rsid w:val="00FC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21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DC3D7-9130-4D62-A0F6-E075FD9B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LevaiZs</dc:creator>
  <cp:lastModifiedBy>Szabóné</cp:lastModifiedBy>
  <cp:revision>4</cp:revision>
  <cp:lastPrinted>2016-04-14T09:30:00Z</cp:lastPrinted>
  <dcterms:created xsi:type="dcterms:W3CDTF">2016-04-14T10:26:00Z</dcterms:created>
  <dcterms:modified xsi:type="dcterms:W3CDTF">2016-04-15T07:01:00Z</dcterms:modified>
</cp:coreProperties>
</file>